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34" w:rsidRDefault="003B5D34" w:rsidP="003B5D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 не стать жертвой мошенников при строительстве ИЖС</w:t>
      </w:r>
    </w:p>
    <w:p w:rsidR="003B5D34" w:rsidRDefault="003B5D34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B5D34" w:rsidRDefault="003B5D34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Понятие договора строительного подряда. По договору строительного подряда подрядчик обязуется в установленный договором срок построить по заданию заказчика определенный объект, либо выполнить иные строительные работы, а заказчик обязуется создать подрядчику необходимые условия для выполнения работ, принять их результат и уплатить обусловленную цену.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Указанный договор заключается на строительство или реконструкцию здания (в том числе жилого дома), сооружения или иного объекта, а также на выполнение монтажных, пусконаладочных и иных неразрывно связанных со строящимся объектом работ, выполнение работ по капитальному ремонту зданий и сооружений, если иное не предусмотрено договором. Договор строительного подряда может быть заключен как в предпринимательских целях, так и для удовлетворения бытовых или других личных потребностей гражданина (заказчика), в последнем случае к данным правоотношениям применимы правила о правах заказчика по договору бытового подряда, а также положения Закона Российской Федерации от 07.02.1992 № 2300-1 «О защите прав потребителей».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На что необходимо обратить внимание при заключении договора.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1. Договор заключается между физическими лицами или в отсутствие договора.</w:t>
      </w:r>
      <w:r w:rsidRPr="003C59AF">
        <w:rPr>
          <w:rFonts w:ascii="Times New Roman" w:hAnsi="Times New Roman" w:cs="Times New Roman"/>
          <w:sz w:val="24"/>
          <w:szCs w:val="24"/>
        </w:rPr>
        <w:br/>
      </w: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Обнаружив выгодное предложение, необходимо проверить контрагента, кто будет являться подрядчиком по договору. Рекомендуем заблаговременно ознакомиться в сети Интернет с отзывами о контрагенте, поскольку зачастую рекламные предложения пестрят лестными лозунгами и отзывами, что может не соответствовать действительности. Вас должно насторожить предложение внести предоплату до заключения договора, в отсутствие подписанного сторонами договора, переводом на карту физического лица. В случае заключения договора с физическим лицом, положения Закона РФ от 07.02.1992 N 2300-1 «О защите прав потребителей» не применяются.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2. При заключении договора потенциальный подрядчик обещает самую низкую цену за работы и кратчайшие сроки ее выполнения.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Устное обещание выполнить работы по договору по низким ценам и за короткий срок может не соответствовать действительности. В случае, если в договоре содержится информация о более длительном сроке выполнения работ, более высокая стоимость, то Вам стоит ориентироваться именно на сроки, указанные в договоре. Обратите внимание на то, что при строительном подряде составляется техническая документация, определяющая объем, содержание работ, иные требования, а также составляется смета, определяющая цену работ. В договоре обязательно указываются сроки начала и окончания выполнения работ.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Полагаем необходимым предусмотреть в договоре подряда положения о поэтапной оплате за фактически произведенную работу, подтверждаемую актом приема выполненных работ. Было бы разумным, избегать включения в договор положений о 100% предварительной оплате.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Подмена понятий в предмете договора. Необходимо также уделить внимание предмету договора. Если заказчик планирует «построить жилой дом», а в предмете договора указано «возведение каркаса </w:t>
      </w:r>
      <w:proofErr w:type="spellStart"/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домокомплекта</w:t>
      </w:r>
      <w:proofErr w:type="spellEnd"/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», то в случае, если подрядчик возведет указанный каркас, он исполнит свои обязательства по договору, но заказчик так и не достигнет желаемого результата, уплатив обусловленные сметой и договором сумму.</w:t>
      </w:r>
    </w:p>
    <w:p w:rsidR="001D0EC2" w:rsidRPr="003C59AF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t>4. Подписание акта выполненных работ до их фактического завершения, а также включение в акт фактически невыполненных работ. При намерении подписать акт выполненных работ необходимо внимательно ознакомиться с содержанием, критически относиться к устным обещаниям подрядчика, проверить соответствие выполненных работ технической документации.    </w:t>
      </w:r>
    </w:p>
    <w:p w:rsidR="0009667A" w:rsidRDefault="001D0EC2" w:rsidP="001D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59A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Настоятельно рекомендуем обращать внимание на вышеуказанные способы обмана заказчиков по договорам строительного подряда, поскольку доказать обман со стороны подрядчика при подписанных и согласованных сторонами условиях договора, крайне затруднительно. Условия договора должны отражать конкретные виды работ, их содержание, сроки начала и окончания выполнения работ, должна быть составлена техническая документация, смета, условия оплаты. Только заключив договор с добросовестным подрядчиком, согласовав все условия договора в письменной форме, осуществляя контроль за выполняемыми работами, заказчик может избежать наступления неблагоприятных последствий.</w:t>
      </w:r>
    </w:p>
    <w:p w:rsidR="004F7BCE" w:rsidRPr="003B5D34" w:rsidRDefault="004F7BCE" w:rsidP="004F7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</w:t>
      </w:r>
      <w:r w:rsidR="00B11AB0"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Сообщаем, </w:t>
      </w:r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1 марта 2025 года вступил в силу Федеральный закон от 22 июля 2024 г. № 186-Ф3 «О строительстве жилых домов по договорам строительного подряда с использованием счетов </w:t>
      </w:r>
      <w:proofErr w:type="spellStart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эскроу</w:t>
      </w:r>
      <w:proofErr w:type="spellEnd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», которым установлен механизм применения счетов </w:t>
      </w:r>
      <w:proofErr w:type="spellStart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эскроу</w:t>
      </w:r>
      <w:proofErr w:type="spellEnd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при строительстве жилых домов по договорам строительного подряда. Механизм создает защиту вложенных средств граждан на период строительства жилых домов, нивелирует риски потери заказчиками своих денежных средств в случае неисполнения подрядными организациями своих обязательств, а также риски </w:t>
      </w:r>
      <w:proofErr w:type="spellStart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незавершения</w:t>
      </w:r>
      <w:proofErr w:type="spellEnd"/>
      <w:r w:rsidRPr="003B5D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строительства индивидуальных жилых домов и позволит сократить число граждан, пострадавших от недобросовестных подрядных организаций.</w:t>
      </w:r>
      <w:bookmarkStart w:id="0" w:name="_GoBack"/>
      <w:bookmarkEnd w:id="0"/>
    </w:p>
    <w:sectPr w:rsidR="004F7BCE" w:rsidRPr="003B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368"/>
    <w:rsid w:val="0009667A"/>
    <w:rsid w:val="001D0EC2"/>
    <w:rsid w:val="003B5D34"/>
    <w:rsid w:val="003C59AF"/>
    <w:rsid w:val="004F7BCE"/>
    <w:rsid w:val="007F3BD6"/>
    <w:rsid w:val="00876368"/>
    <w:rsid w:val="00B1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5B76E-6233-4FF4-8934-003F70E9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Мингалимова Айгуль Тимергалиевна</dc:creator>
  <cp:keywords/>
  <dc:description/>
  <cp:lastModifiedBy>Мингалимова Айгуль Тимергалиевна</cp:lastModifiedBy>
  <cp:revision>8</cp:revision>
  <dcterms:created xsi:type="dcterms:W3CDTF">2025-07-30T06:08:00Z</dcterms:created>
  <dcterms:modified xsi:type="dcterms:W3CDTF">2025-07-30T09:43:00Z</dcterms:modified>
</cp:coreProperties>
</file>